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FA17A" w14:textId="18F65EBD" w:rsidR="0004556F" w:rsidRPr="00794DB1" w:rsidRDefault="00F2255A" w:rsidP="3AD15099">
      <w:pPr>
        <w:jc w:val="both"/>
        <w:rPr>
          <w:b/>
          <w:bCs/>
        </w:rPr>
      </w:pPr>
      <w:r w:rsidRPr="3AD15099">
        <w:rPr>
          <w:b/>
          <w:bCs/>
        </w:rPr>
        <w:t>Z</w:t>
      </w:r>
      <w:r w:rsidR="00794DB1" w:rsidRPr="3AD15099">
        <w:rPr>
          <w:b/>
          <w:bCs/>
        </w:rPr>
        <w:t xml:space="preserve">asady postepowania w </w:t>
      </w:r>
      <w:r w:rsidR="00A90792" w:rsidRPr="3AD15099">
        <w:rPr>
          <w:b/>
          <w:bCs/>
        </w:rPr>
        <w:t xml:space="preserve">okresie zagrożenia </w:t>
      </w:r>
      <w:r w:rsidR="00794DB1" w:rsidRPr="3AD15099">
        <w:rPr>
          <w:b/>
          <w:bCs/>
        </w:rPr>
        <w:t>epidemiologicznego związanego z COVID-19</w:t>
      </w:r>
      <w:r w:rsidRPr="3AD15099">
        <w:rPr>
          <w:b/>
          <w:bCs/>
        </w:rPr>
        <w:t xml:space="preserve"> w ramach</w:t>
      </w:r>
      <w:r w:rsidR="00B72BA1" w:rsidRPr="3AD15099">
        <w:rPr>
          <w:b/>
          <w:bCs/>
        </w:rPr>
        <w:t xml:space="preserve"> realizacji POPŻ Podprogram 2021</w:t>
      </w:r>
      <w:r w:rsidR="00FB71D9">
        <w:rPr>
          <w:b/>
          <w:bCs/>
        </w:rPr>
        <w:t xml:space="preserve"> Plus</w:t>
      </w:r>
      <w:bookmarkStart w:id="0" w:name="_GoBack"/>
      <w:bookmarkEnd w:id="0"/>
      <w:r w:rsidR="00794DB1" w:rsidRPr="3AD15099">
        <w:rPr>
          <w:b/>
          <w:bCs/>
        </w:rPr>
        <w:t>.</w:t>
      </w:r>
    </w:p>
    <w:p w14:paraId="6BBB79AD" w14:textId="77777777" w:rsidR="00717C05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W celu minimalizacji ryzyka zarażenia, zaleca się kwalifikowanie przez OPS/OPL osób najbardziej potrzebujących do pomocy żywnościowej na podstawie przeprowadzonego wywiadu telefonicznego lub z wykorzystaniem innych dostępnych środków komunikacji elektronicznej. Pracownik ośrodka pomocy społecznej, a w przypadku osób bezdomnych także przedstawiciel organizacji partnerskiej samodzielnie lub za pośrednictwem przedstawiciela innej placówki, wypełnia formularz skierowania, zgodnie z wzorem w załączniku nr 5.1 lub formularz oświadczenia zgodnie z wzorem nr 7.1 do Wytycznych IZ. Podpisany formularz przekazuje się w formie elektronicznej lub innej dostępnej formie do właściwej organizacji partnerskiej, która na jego podstawie udostępnia żywność osobie zakwalifikowanej. </w:t>
      </w:r>
    </w:p>
    <w:p w14:paraId="171ED052" w14:textId="77777777" w:rsidR="00717C05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W przypadku tymczasowego zawieszenia działalności organizacji wydających posiłki, osobom zakwalifikowanym do pomocy żywnościowej w formie posiłku, zaleca się udostępniać pomoc na wynos lub w formie paczek żywnościowych. </w:t>
      </w:r>
    </w:p>
    <w:p w14:paraId="7AD514FF" w14:textId="77777777" w:rsidR="00717C05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W przypadku osób bezdomnych, dopuszcza się zwiększenie liczby opakowań artykułów spożywczych, odpowiednio do potrzeb tych osób i możliwości OPR/OPL. </w:t>
      </w:r>
      <w:r w:rsidR="00AA5FBA">
        <w:t xml:space="preserve">Osoby bezdomne zgłaszające się do programu w okresie epidemiologiczny należy zakwalifikować na podstawie załącznika nr 6.1. </w:t>
      </w:r>
    </w:p>
    <w:p w14:paraId="4C59DE7B" w14:textId="77777777" w:rsidR="002A6740" w:rsidRDefault="00751E90" w:rsidP="008227AA">
      <w:pPr>
        <w:pStyle w:val="Akapitzlist"/>
        <w:numPr>
          <w:ilvl w:val="0"/>
          <w:numId w:val="1"/>
        </w:numPr>
        <w:jc w:val="both"/>
      </w:pPr>
      <w:r>
        <w:t>Przedstawiciele placówek, w których przebywają osoby bezdomne, takich jak: schroniska, noclegownie, hospicja itp. Nie należących do sieci organizacji partnerskich w ramach POPŻ, mogą w imieniu osoby/osób bezdomnych wypełniać i przekazywać oświadczenia bezpośrednio do organizacji partnerskich, jak równie</w:t>
      </w:r>
      <w:r w:rsidR="002A6740">
        <w:t xml:space="preserve">ż odbierać paczki z żywnością i </w:t>
      </w:r>
      <w:r>
        <w:t xml:space="preserve">przekazywać je osobom bezdomnym. Do odbioru paczki z żywnością z OPL uprawnieni są także funkcjonariusze służb takich jak m.in. WOT, Straż Miejska lub Ochotnicza Straż Pożarna. </w:t>
      </w:r>
    </w:p>
    <w:p w14:paraId="4D0248C7" w14:textId="77777777" w:rsidR="002A6740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Prowadząc dystrybucję żywności należy stosować środki ostrożności i stosować się do bieżących zaleceń służb sanitarnych. </w:t>
      </w:r>
    </w:p>
    <w:p w14:paraId="79661D8E" w14:textId="77777777" w:rsidR="008227AA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Osoba wydająca żywność/dostarczająca żywność osobie uprawnionej zaznacza w formularzu stanowiącym załącznik nr 2 do Wytycznych IZ jakie artykuły spożywcze zostały dostarczone i potwierdza podpisem wydanie artykułów. </w:t>
      </w:r>
    </w:p>
    <w:p w14:paraId="611E1E50" w14:textId="77777777" w:rsidR="00751E90" w:rsidRDefault="00751E90" w:rsidP="008227AA">
      <w:pPr>
        <w:pStyle w:val="Akapitzlist"/>
        <w:numPr>
          <w:ilvl w:val="0"/>
          <w:numId w:val="1"/>
        </w:numPr>
        <w:jc w:val="both"/>
      </w:pPr>
      <w:r>
        <w:t xml:space="preserve">Jeśli pomoc żywnościowa została dostarczona przez pracowników innych instytucji lub służb niż organizacje partnerskie, listę wydanych artykułów spożywczych należy przekazać właściwej organizacji partnerskiej. </w:t>
      </w:r>
    </w:p>
    <w:sectPr w:rsidR="00751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997E6" w14:textId="77777777" w:rsidR="00126015" w:rsidRDefault="00126015" w:rsidP="00A90792">
      <w:pPr>
        <w:spacing w:after="0" w:line="240" w:lineRule="auto"/>
      </w:pPr>
      <w:r>
        <w:separator/>
      </w:r>
    </w:p>
  </w:endnote>
  <w:endnote w:type="continuationSeparator" w:id="0">
    <w:p w14:paraId="7252107D" w14:textId="77777777" w:rsidR="00126015" w:rsidRDefault="00126015" w:rsidP="00A9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256F0" w14:textId="77777777" w:rsidR="00126015" w:rsidRDefault="00126015" w:rsidP="00A90792">
      <w:pPr>
        <w:spacing w:after="0" w:line="240" w:lineRule="auto"/>
      </w:pPr>
      <w:r>
        <w:separator/>
      </w:r>
    </w:p>
  </w:footnote>
  <w:footnote w:type="continuationSeparator" w:id="0">
    <w:p w14:paraId="39BAD6F6" w14:textId="77777777" w:rsidR="00126015" w:rsidRDefault="00126015" w:rsidP="00A90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1765"/>
    <w:multiLevelType w:val="hybridMultilevel"/>
    <w:tmpl w:val="56C66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E90"/>
    <w:rsid w:val="0004556F"/>
    <w:rsid w:val="00126015"/>
    <w:rsid w:val="001A7309"/>
    <w:rsid w:val="002A6740"/>
    <w:rsid w:val="00717C05"/>
    <w:rsid w:val="00751E90"/>
    <w:rsid w:val="00794DB1"/>
    <w:rsid w:val="00813595"/>
    <w:rsid w:val="008227AA"/>
    <w:rsid w:val="00A23707"/>
    <w:rsid w:val="00A737DC"/>
    <w:rsid w:val="00A90792"/>
    <w:rsid w:val="00AA5FBA"/>
    <w:rsid w:val="00B72BA1"/>
    <w:rsid w:val="00C501C2"/>
    <w:rsid w:val="00DE6117"/>
    <w:rsid w:val="00F2255A"/>
    <w:rsid w:val="00FB71D9"/>
    <w:rsid w:val="3AD1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EA2A9"/>
  <w15:chartTrackingRefBased/>
  <w15:docId w15:val="{44CD9D54-F6D1-4EAD-BB8B-39C2ED80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1E9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07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07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07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1F2F71B17FD74A80165F42BCCC59CA" ma:contentTypeVersion="4" ma:contentTypeDescription="Utwórz nowy dokument." ma:contentTypeScope="" ma:versionID="505d1d8cf6c768b25bf54488aa9a2703">
  <xsd:schema xmlns:xsd="http://www.w3.org/2001/XMLSchema" xmlns:xs="http://www.w3.org/2001/XMLSchema" xmlns:p="http://schemas.microsoft.com/office/2006/metadata/properties" xmlns:ns2="7f26d092-437d-4fe2-a029-58041d18e79b" xmlns:ns3="c20a157f-7d4b-4b8a-9026-bdadedde91fd" targetNamespace="http://schemas.microsoft.com/office/2006/metadata/properties" ma:root="true" ma:fieldsID="038af8d0fad930a5ca66e2d197a78c8f" ns2:_="" ns3:_="">
    <xsd:import namespace="7f26d092-437d-4fe2-a029-58041d18e79b"/>
    <xsd:import namespace="c20a157f-7d4b-4b8a-9026-bdadedde9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d092-437d-4fe2-a029-58041d18e7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a157f-7d4b-4b8a-9026-bdadedde91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BD0711-2E4C-450F-9141-E2332DC03EB8}"/>
</file>

<file path=customXml/itemProps2.xml><?xml version="1.0" encoding="utf-8"?>
<ds:datastoreItem xmlns:ds="http://schemas.openxmlformats.org/officeDocument/2006/customXml" ds:itemID="{4E199F28-3B68-4BCC-98C0-4D318AD90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EBE62-85E4-4965-9424-D832F494FA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Fedoruk</dc:creator>
  <cp:keywords/>
  <dc:description/>
  <cp:lastModifiedBy>Przemysław Wojciechowski</cp:lastModifiedBy>
  <cp:revision>3</cp:revision>
  <dcterms:created xsi:type="dcterms:W3CDTF">2023-01-12T12:15:00Z</dcterms:created>
  <dcterms:modified xsi:type="dcterms:W3CDTF">2023-01-12T12:43:00Z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0x010100FC1F2F71B17FD74A80165F42BCCC59CA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_ExtendedDescription">
    <vt:lpwstr/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